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05"/>
        <w:gridCol w:w="1864"/>
        <w:gridCol w:w="1365"/>
        <w:gridCol w:w="105"/>
        <w:gridCol w:w="551"/>
        <w:gridCol w:w="630"/>
        <w:gridCol w:w="788"/>
        <w:gridCol w:w="788"/>
        <w:gridCol w:w="788"/>
        <w:gridCol w:w="788"/>
        <w:gridCol w:w="788"/>
        <w:gridCol w:w="788"/>
        <w:gridCol w:w="788"/>
        <w:gridCol w:w="788"/>
        <w:gridCol w:w="1575"/>
        <w:gridCol w:w="788"/>
        <w:gridCol w:w="788"/>
        <w:gridCol w:w="1575"/>
        <w:gridCol w:w="0"/>
      </w:tblGrid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14"/>
            <w:tcW w:w="12394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КОДЫ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continue"/>
            <w:gridSpan w:val="14"/>
            <w:tcW w:w="12394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Форма по ОКУД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0503737</w:t>
            </w:r>
          </w:p>
        </w:tc>
      </w:tr>
      <w:tr>
        <w:tc>
          <w:tcPr>
            <w:gridSpan w:val="7"/>
            <w:tcW w:w="540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на</w:t>
            </w:r>
          </w:p>
        </w:tc>
        <w:tc>
          <w:tcPr>
            <w:gridSpan w:val="3"/>
            <w:tcW w:w="2364" w:type="dxa"/>
            <w:vAlign w:val="bottom"/>
            <w:shd w:val="clear" w:color="FFFFFF" w:fill="#d5eeff"/>
            <w:pPr>
              <w:jc w:val="left"/>
            </w:pPr>
          </w:tcPr>
          <w:p>
            <w:r>
              <w:t>«01» января 2015 г.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Дата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01.01.2015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6"/>
            </w:pPr>
            <w:r>
              <w:t>Учреждение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ГБОУ СПО МКЖТ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8"/>
            </w:pPr>
            <w:r>
              <w:t>02501545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Обособленное подразделение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Учредитель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ОКАТО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8"/>
            </w:pPr>
            <w:r>
              <w:t>07400000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Наименование органа, осуществля-</w:t>
            </w:r>
          </w:p>
        </w:tc>
        <w:tc>
          <w:tcPr>
            <w:vMerge w:val="restart"/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6"/>
            </w:pPr>
            <w:r>
              <w:t>00087700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ющего полномочия учредителя</w:t>
            </w:r>
          </w:p>
        </w:tc>
        <w:tc>
          <w:tcPr>
            <w:vMerge w:val="continue"/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>Глава по БК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6"/>
            </w:pPr>
            <w:r>
              <w:t>075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Вид финансового обеспечения (деятельности)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r>
              <w:t>Субсидии на выполнение государственного (муниципального) задания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7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Периодичность: квартальная, годовая</w:t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9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Единица измерения:</w:t>
            </w:r>
          </w:p>
        </w:tc>
        <w:tc>
          <w:tcPr>
            <w:tcW w:w="1365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20"/>
            </w:pPr>
            <w:r>
              <w:t>руб.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ОКЕИ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3"/>
            </w:pPr>
            <w:r>
              <w:t>383</w:t>
            </w:r>
          </w:p>
        </w:tc>
      </w:tr>
      <w:tr>
        <w:trPr>
          <w:trHeight w:val="120" w:hRule="exact"/>
        </w:trPr>
        <w:tc>
          <w:tcPr>
            <w:gridSpan w:val="4"/>
            <w:tcW w:w="34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25"/>
            </w:pPr>
            <w:r>
              <w:t>1. Доходы учреждения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10</w:t>
            </w:r>
          </w:p>
        </w:tc>
      </w:tr>
      <w:tr>
        <w:tc>
          <w:tcPr>
            <w:tcW w:w="105" w:type="dxa"/>
            <w:vAlign w:val="top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Доходы —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010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14 386 648,10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 собственности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от аренды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040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050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150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152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от международных финансовых организаций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153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 операций с активами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от выбытий основных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092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410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нематериальных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непроизведенных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материальных запасов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ценных бумаг, кроме акций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акций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097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иных финансовых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098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650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Прочие доходы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14 386 648,10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101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14 386 648,10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субсидии на иные цели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бюджетные инвестиции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иные доходы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104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4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5"/>
            </w:pPr>
            <w:r>
              <w:t>2. Расходы учреждения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Расходы —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14 394 565,56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-7 917,46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14 386 648,10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210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11 843 931,75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11 851 849,21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-7 917,46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11 843 931,75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заработная плата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9 207 038,83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9 214 956,29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-7 917,46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9 207 038,83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прочие выплаты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2 636 892,92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2 636 892,92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2 636 892,92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Приобретение работ, услуг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170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220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1 774 721,62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1 774 721,62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1 774 721,62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услуги связи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171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221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16 000,00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16 000,00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16 000,00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транспортные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коммунальные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1 666 407,44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1 666 407,44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1 666 407,44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арендная плата за пользование имуществом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224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15 000,00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15 000,00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15 000,00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прочие работы,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77 314,18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77 314,18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77 314,18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190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230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обслуживание долговых обязательств перед резидентами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191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231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обслуживание долговых обязательств перед нерезидентами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192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232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240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211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241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212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242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9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Безвозмездные перечисления бюджетам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230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>250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06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252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233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253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Социальное обеспечение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240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260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пособия по социальной помощи населению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242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262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243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263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Прочие расходы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250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290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767 994,73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767 994,73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767 994,73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Расходы по приобретению нефинансовых активов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300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основных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261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310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нематериальных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непроизведенных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материальных запасов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Расходы по приобретению финансовых активов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270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500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ценных бумаг, кроме акций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271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520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акций и иных форм участия в капитале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272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иных финансовых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273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550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35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>Результат исполнения  (дефицит / профицит)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0"/>
            </w:pPr>
            <w:r>
              <w:t>450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1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2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-7 917,46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2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7 917,46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14"/>
            </w:pPr>
            <w:r>
              <w:t>х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5"/>
            </w:pPr>
            <w:r>
              <w:t>3. Источники финансирования дефицита средств учреждения</w:t>
            </w:r>
          </w:p>
        </w:tc>
      </w:tr>
      <w:tr>
        <w:trPr>
          <w:trHeight w:val="105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Источники финансирования дефицита средств — всего (стр. 520 + стр. 620 + стр. 700 + стр. 730 + стр. 820 + стр. 830)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500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7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7 917,46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-7 917,46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1"/>
            </w:pPr>
            <w:r>
              <w:t> 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Внутренние источники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520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521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171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от погашения займов (ссуд)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выплаты по предоставлению займов (ссуд)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527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710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погашение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528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810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Внешние источники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620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621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171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625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720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погашение заимствований от нерезидентов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626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820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700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увеличение остатков средств,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710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510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-7 917,46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-14 394 565,56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средств,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720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610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14 386 648,10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7 917,46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14 394 565,56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по внутренним оборотам средств учреждения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730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7 917,46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3"/>
            </w:pPr>
            <w:r>
              <w:t>-7 917,46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остатков средств учреждения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731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510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5"/>
            </w:pPr>
            <w:r>
              <w:t>7 917,46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7"/>
            </w:pPr>
            <w:r>
              <w:t>7 917,46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средств учреждения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732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610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-7 917,46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2"/>
            </w:pPr>
            <w:r>
              <w:t>-7 917,46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9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по внутренним расчетам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820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3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3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06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остатков по внутренним расчетам (Кт 0 304 04 510)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821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6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7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7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по внутренним расчетам (Дт 0 304 04 610)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822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расчетов по внутренним привлечениям средств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830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расчетов по внутреннему привлечению остатков средств (Кт 0 304 06 000)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831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6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расчетов по внутреннему привлечению остатков средств (Дт 0 304 06 000)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832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4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Руководитель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left"/>
            </w:pPr>
          </w:tcPr>
          <w:p>
            <w:r>
              <w:t>А.Ш. Харатян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23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49"/>
            </w:pPr>
            <w:r>
              <w:t>(подпись)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5"/>
            <w:tcW w:w="3782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23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Главный бухгалтер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1"/>
            </w:pPr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left"/>
            </w:pPr>
          </w:tcPr>
          <w:p>
            <w:r>
              <w:t>Ю.А. Ложко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5"/>
            <w:tcW w:w="3782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4"/>
            </w:pPr>
            <w:r>
              <w:t>Централизованная бухгалтерия</w:t>
            </w:r>
          </w:p>
        </w:tc>
        <w:tc>
          <w:tcPr>
            <w:gridSpan w:val="4"/>
            <w:tcW w:w="4726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5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472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(наименование, ОГРН, ИНН, КПП, местонахождение)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6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7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8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9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6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60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</w:t>
              <w:br/>
              <w:t>
 (уполномоченное лицо)</w:t>
            </w:r>
          </w:p>
        </w:tc>
        <w:tc>
          <w:tcPr>
            <w:gridSpan w:val="2"/>
            <w:tcW w:w="1576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1"/>
            </w:pPr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</w:t>
              <w:br/>
              <w:t>
 (уполномоченное лицо)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(должность)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3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Исполнитель</w:t>
            </w:r>
          </w:p>
        </w:tc>
        <w:tc>
          <w:tcPr>
            <w:tcW w:w="1365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4"/>
            </w:pPr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3"/>
            <w:tcW w:w="22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364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(должность)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20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364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(телефон, e-mail)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5"/>
            </w:pPr>
            <w:r>
              <w:t>15 января 2015 г.</w:t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24">
    <w:name w:val="1CStyle24"/>
    <w:basedOn w:val="Normal"/>
    <w:pPr>
      <w:jc w:val="center"/>
      <w:rPr>
        <w:rFonts w:ascii="Arial" w:hAnsi="Arial"/>
        <w:b/>
        <w:sz w:val="18"/>
      </w:rPr>
    </w:pPr>
  </w:style>
  <w:style w:type="paragraph" w:styleId="1CStyle154">
    <w:name w:val="1CStyle154"/>
    <w:basedOn w:val="Normal"/>
    <w:pPr>
      <w:jc w:val="center"/>
      <w:rPr>
        <w:rFonts w:ascii="Arial" w:hAnsi="Arial"/>
        <w:i/>
        <w:b/>
        <w:sz w:val="18"/>
      </w:rPr>
    </w:pPr>
  </w:style>
  <w:style w:type="paragraph" w:styleId="1CStyle142">
    <w:name w:val="1CStyle142"/>
    <w:basedOn w:val="Normal"/>
    <w:pPr>
      <w:jc w:val="center"/>
      <w:rPr>
        <w:rFonts w:ascii="Arial" w:hAnsi="Arial"/>
        <w:sz w:val="16"/>
      </w:rPr>
    </w:pPr>
  </w:style>
  <w:style w:type="paragraph" w:styleId="1CStyle143">
    <w:name w:val="1CStyle143"/>
    <w:basedOn w:val="Normal"/>
    <w:pPr>
      <w:jc w:val="center"/>
      <w:rPr>
        <w:rFonts w:ascii="Arial" w:hAnsi="Arial"/>
        <w:sz w:val="16"/>
      </w:rPr>
    </w:pPr>
  </w:style>
  <w:style w:type="paragraph" w:styleId="1CStyle156">
    <w:name w:val="1CStyle156"/>
    <w:basedOn w:val="Normal"/>
    <w:pPr>
      <w:jc w:val="center"/>
      <w:rPr>
        <w:rFonts w:ascii="Arial" w:hAnsi="Arial"/>
        <w:sz w:val="16"/>
      </w:rPr>
    </w:pPr>
  </w:style>
  <w:style w:type="paragraph" w:styleId="1CStyle144">
    <w:name w:val="1CStyle144"/>
    <w:basedOn w:val="Normal"/>
    <w:pPr>
      <w:jc w:val="center"/>
      <w:rPr>
        <w:rFonts w:ascii="Arial" w:hAnsi="Arial"/>
        <w:sz w:val="16"/>
      </w:rPr>
    </w:pPr>
  </w:style>
  <w:style w:type="paragraph" w:styleId="1CStyle158">
    <w:name w:val="1CStyle158"/>
    <w:basedOn w:val="Normal"/>
    <w:pPr>
      <w:jc w:val="center"/>
      <w:rPr>
        <w:rFonts w:ascii="Arial" w:hAnsi="Arial"/>
        <w:sz w:val="16"/>
      </w:rPr>
    </w:pPr>
  </w:style>
  <w:style w:type="paragraph" w:styleId="1CStyle157">
    <w:name w:val="1CStyle157"/>
    <w:basedOn w:val="Normal"/>
    <w:pPr>
      <w:jc w:val="center"/>
      <w:rPr>
        <w:rFonts w:ascii="Arial" w:hAnsi="Arial"/>
        <w:sz w:val="16"/>
      </w:rPr>
    </w:pPr>
  </w:style>
  <w:style w:type="paragraph" w:styleId="1CStyle145">
    <w:name w:val="1CStyle145"/>
    <w:basedOn w:val="Normal"/>
    <w:pPr>
      <w:jc w:val="center"/>
      <w:rPr>
        <w:rFonts w:ascii="Arial" w:hAnsi="Arial"/>
        <w:sz w:val="16"/>
      </w:rPr>
    </w:pPr>
  </w:style>
  <w:style w:type="paragraph" w:styleId="1CStyle160">
    <w:name w:val="1CStyle160"/>
    <w:basedOn w:val="Normal"/>
    <w:pPr>
      <w:jc w:val="center"/>
      <w:rPr>
        <w:rFonts w:ascii="Arial" w:hAnsi="Arial"/>
        <w:sz w:val="16"/>
      </w:rPr>
    </w:pPr>
  </w:style>
  <w:style w:type="paragraph" w:styleId="1CStyle159">
    <w:name w:val="1CStyle159"/>
    <w:basedOn w:val="Normal"/>
    <w:pPr>
      <w:jc w:val="center"/>
      <w:rPr>
        <w:rFonts w:ascii="Arial" w:hAnsi="Arial"/>
        <w:sz w:val="16"/>
      </w:rPr>
    </w:pPr>
  </w:style>
  <w:style w:type="paragraph" w:styleId="1CStyle115">
    <w:name w:val="1CStyle115"/>
    <w:basedOn w:val="Normal"/>
    <w:pPr>
      <w:jc w:val="center"/>
      <w:rPr>
        <w:rFonts w:ascii="Arial" w:hAnsi="Arial"/>
        <w:b/>
        <w:sz w:val="18"/>
      </w:rPr>
    </w:pPr>
  </w:style>
  <w:style w:type="paragraph" w:styleId="1CStyle4">
    <w:name w:val="1CStyle4"/>
    <w:basedOn w:val="Normal"/>
    <w:pPr>
      <w:jc w:val="right"/>
      <w:rPr/>
    </w:pPr>
  </w:style>
  <w:style w:type="paragraph" w:styleId="1CStyle22">
    <w:name w:val="1CStyle22"/>
    <w:basedOn w:val="Normal"/>
    <w:pPr>
      <w:jc w:val="right"/>
      <w:rPr/>
    </w:pPr>
  </w:style>
  <w:style w:type="paragraph" w:styleId="1CStyle70">
    <w:name w:val="1CStyle70"/>
    <w:basedOn w:val="Normal"/>
    <w:pPr>
      <w:jc w:val="center"/>
      <w:rPr>
        <w:rFonts w:ascii="Arial" w:hAnsi="Arial"/>
        <w:b/>
        <w:sz w:val="18"/>
      </w:rPr>
    </w:pPr>
  </w:style>
  <w:style w:type="paragraph" w:styleId="1CStyle71">
    <w:name w:val="1CStyle71"/>
    <w:basedOn w:val="Normal"/>
    <w:pPr>
      <w:jc w:val="center"/>
      <w:rPr>
        <w:rFonts w:ascii="Arial" w:hAnsi="Arial"/>
        <w:b/>
        <w:sz w:val="18"/>
      </w:rPr>
    </w:pPr>
  </w:style>
  <w:style w:type="paragraph" w:styleId="1CStyle72">
    <w:name w:val="1CStyle72"/>
    <w:basedOn w:val="Normal"/>
    <w:pPr>
      <w:jc w:val="center"/>
      <w:rPr>
        <w:rFonts w:ascii="Arial" w:hAnsi="Arial"/>
        <w:b/>
        <w:sz w:val="18"/>
      </w:rPr>
    </w:pPr>
  </w:style>
  <w:style w:type="paragraph" w:styleId="1CStyle73">
    <w:name w:val="1CStyle73"/>
    <w:basedOn w:val="Normal"/>
    <w:pPr>
      <w:jc w:val="center"/>
      <w:rPr>
        <w:rFonts w:ascii="Arial" w:hAnsi="Arial"/>
        <w:b/>
        <w:sz w:val="18"/>
      </w:rPr>
    </w:pPr>
  </w:style>
  <w:style w:type="paragraph" w:styleId="1CStyle74">
    <w:name w:val="1CStyle74"/>
    <w:basedOn w:val="Normal"/>
    <w:pPr>
      <w:jc w:val="center"/>
      <w:rPr>
        <w:rFonts w:ascii="Arial" w:hAnsi="Arial"/>
        <w:b/>
        <w:sz w:val="18"/>
      </w:rPr>
    </w:pPr>
  </w:style>
  <w:style w:type="paragraph" w:styleId="1CStyle121">
    <w:name w:val="1CStyle121"/>
    <w:basedOn w:val="Normal"/>
    <w:pPr>
      <w:jc w:val="center"/>
      <w:rPr/>
    </w:pPr>
  </w:style>
  <w:style w:type="paragraph" w:styleId="1CStyle17">
    <w:name w:val="1CStyle17"/>
    <w:basedOn w:val="Normal"/>
    <w:pPr>
      <w:jc w:val="center"/>
      <w:rPr/>
    </w:pPr>
  </w:style>
  <w:style w:type="paragraph" w:styleId="1CStyle86">
    <w:name w:val="1CStyle86"/>
    <w:basedOn w:val="Normal"/>
    <w:pPr>
      <w:jc w:val="center"/>
      <w:rPr/>
    </w:pPr>
  </w:style>
  <w:style w:type="paragraph" w:styleId="1CStyle37">
    <w:name w:val="1CStyle37"/>
    <w:basedOn w:val="Normal"/>
    <w:pPr>
      <w:jc w:val="center"/>
      <w:rPr/>
    </w:pPr>
  </w:style>
  <w:style w:type="paragraph" w:styleId="1CStyle53">
    <w:name w:val="1CStyle53"/>
    <w:basedOn w:val="Normal"/>
    <w:pPr>
      <w:jc w:val="center"/>
      <w:rPr>
        <w:rFonts w:ascii="Arial" w:hAnsi="Arial"/>
        <w:sz w:val="16"/>
      </w:rPr>
    </w:pPr>
  </w:style>
  <w:style w:type="paragraph" w:styleId="1CStyle135">
    <w:name w:val="1CStyle135"/>
    <w:basedOn w:val="Normal"/>
    <w:pPr>
      <w:jc w:val="center"/>
      <w:rPr>
        <w:rFonts w:ascii="Arial" w:hAnsi="Arial"/>
        <w:sz w:val="16"/>
      </w:rPr>
    </w:pPr>
  </w:style>
  <w:style w:type="paragraph" w:styleId="1CStyle138">
    <w:name w:val="1CStyle138"/>
    <w:basedOn w:val="Normal"/>
    <w:pPr>
      <w:jc w:val="center"/>
      <w:rPr>
        <w:rFonts w:ascii="Arial" w:hAnsi="Arial"/>
        <w:sz w:val="16"/>
      </w:rPr>
    </w:pPr>
  </w:style>
  <w:style w:type="paragraph" w:styleId="1CStyle140">
    <w:name w:val="1CStyle140"/>
    <w:basedOn w:val="Normal"/>
    <w:pPr>
      <w:jc w:val="center"/>
      <w:rPr>
        <w:rFonts w:ascii="Arial" w:hAnsi="Arial"/>
        <w:sz w:val="16"/>
      </w:rPr>
    </w:pPr>
  </w:style>
  <w:style w:type="paragraph" w:styleId="1CStyle136">
    <w:name w:val="1CStyle136"/>
    <w:basedOn w:val="Normal"/>
    <w:pPr>
      <w:jc w:val="center"/>
      <w:rPr>
        <w:rFonts w:ascii="Arial" w:hAnsi="Arial"/>
        <w:sz w:val="16"/>
      </w:rPr>
    </w:pPr>
  </w:style>
  <w:style w:type="paragraph" w:styleId="1CStyle118">
    <w:name w:val="1CStyle118"/>
    <w:basedOn w:val="Normal"/>
    <w:pPr>
      <w:jc w:val="center"/>
      <w:rPr>
        <w:rFonts w:ascii="Arial" w:hAnsi="Arial"/>
        <w:sz w:val="16"/>
      </w:rPr>
    </w:pPr>
  </w:style>
  <w:style w:type="paragraph" w:styleId="1CStyle117">
    <w:name w:val="1CStyle117"/>
    <w:basedOn w:val="Normal"/>
    <w:pPr>
      <w:jc w:val="center"/>
      <w:rPr>
        <w:rFonts w:ascii="Arial" w:hAnsi="Arial"/>
        <w:sz w:val="16"/>
      </w:rPr>
    </w:pPr>
  </w:style>
  <w:style w:type="paragraph" w:styleId="1CStyle108">
    <w:name w:val="1CStyle108"/>
    <w:basedOn w:val="Normal"/>
    <w:pPr>
      <w:jc w:val="center"/>
      <w:rPr>
        <w:rFonts w:ascii="Arial" w:hAnsi="Arial"/>
        <w:sz w:val="16"/>
      </w:rPr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52">
    <w:name w:val="1CStyle152"/>
    <w:basedOn w:val="Normal"/>
    <w:pPr>
      <w:wordWrap w:val="1"/>
      <w:jc w:val="center"/>
      <w:rPr/>
    </w:pPr>
  </w:style>
  <w:style w:type="paragraph" w:styleId="1CStyle153">
    <w:name w:val="1CStyle153"/>
    <w:basedOn w:val="Normal"/>
    <w:pPr>
      <w:wordWrap w:val="1"/>
      <w:jc w:val="center"/>
      <w:rPr/>
    </w:pPr>
  </w:style>
  <w:style w:type="paragraph" w:styleId="1CStyle163">
    <w:name w:val="1CStyle163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1">
    <w:name w:val="1CStyle141"/>
    <w:basedOn w:val="Normal"/>
    <w:pPr>
      <w:wordWrap w:val="1"/>
      <w:jc w:val="center"/>
      <w:rPr/>
    </w:pPr>
  </w:style>
  <w:style w:type="paragraph" w:styleId="1CStyle26">
    <w:name w:val="1CStyle26"/>
    <w:basedOn w:val="Normal"/>
    <w:pPr>
      <w:wordWrap w:val="1"/>
      <w:jc w:val="center"/>
      <w:rPr/>
    </w:pPr>
  </w:style>
  <w:style w:type="paragraph" w:styleId="1CStyle116">
    <w:name w:val="1CStyle116"/>
    <w:basedOn w:val="Normal"/>
    <w:pPr>
      <w:wordWrap w:val="1"/>
      <w:jc w:val="center"/>
      <w:rPr/>
    </w:pPr>
  </w:style>
  <w:style w:type="paragraph" w:styleId="1CStyle76">
    <w:name w:val="1CStyle76"/>
    <w:basedOn w:val="Normal"/>
    <w:pPr>
      <w:wordWrap w:val="1"/>
      <w:jc w:val="center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69">
    <w:name w:val="1CStyle69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-1">
    <w:name w:val="1CStyle-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82">
    <w:name w:val="1CStyle82"/>
    <w:basedOn w:val="Normal"/>
    <w:pPr>
      <w:wordWrap w:val="1"/>
      <w:jc w:val="center"/>
      <w:rPr/>
    </w:pPr>
  </w:style>
  <w:style w:type="paragraph" w:styleId="1CStyle32">
    <w:name w:val="1CStyle32"/>
    <w:basedOn w:val="Normal"/>
    <w:pPr>
      <w:wordWrap w:val="1"/>
      <w:jc w:val="center"/>
      <w:rPr/>
    </w:pPr>
  </w:style>
  <w:style w:type="paragraph" w:styleId="1CStyle151">
    <w:name w:val="1CStyle151"/>
    <w:basedOn w:val="Normal"/>
    <w:pPr>
      <w:jc w:val="center"/>
      <w:rPr>
        <w:rFonts w:ascii="Arial" w:hAnsi="Arial"/>
        <w:b/>
        <w:sz w:val="18"/>
      </w:rPr>
    </w:pPr>
  </w:style>
  <w:style w:type="paragraph" w:styleId="1CStyle147">
    <w:name w:val="1CStyle147"/>
    <w:basedOn w:val="Normal"/>
    <w:pPr>
      <w:jc w:val="center"/>
      <w:rPr>
        <w:rFonts w:ascii="Arial" w:hAnsi="Arial"/>
        <w:b/>
        <w:sz w:val="18"/>
      </w:rPr>
    </w:pPr>
  </w:style>
  <w:style w:type="paragraph" w:styleId="1CStyle99">
    <w:name w:val="1CStyle99"/>
    <w:basedOn w:val="Normal"/>
    <w:pPr>
      <w:jc w:val="center"/>
      <w:rPr>
        <w:rFonts w:ascii="Arial" w:hAnsi="Arial"/>
        <w:b/>
        <w:sz w:val="18"/>
      </w:rPr>
    </w:pPr>
  </w:style>
  <w:style w:type="paragraph" w:styleId="1CStyle100">
    <w:name w:val="1CStyle100"/>
    <w:basedOn w:val="Normal"/>
    <w:pPr>
      <w:jc w:val="center"/>
      <w:rPr>
        <w:rFonts w:ascii="Arial" w:hAnsi="Arial"/>
        <w:b/>
        <w:sz w:val="18"/>
      </w:rPr>
    </w:pPr>
  </w:style>
  <w:style w:type="paragraph" w:styleId="1CStyle101">
    <w:name w:val="1CStyle101"/>
    <w:basedOn w:val="Normal"/>
    <w:pPr>
      <w:jc w:val="center"/>
      <w:rPr>
        <w:rFonts w:ascii="Arial" w:hAnsi="Arial"/>
        <w:b/>
        <w:sz w:val="18"/>
      </w:rPr>
    </w:pPr>
  </w:style>
  <w:style w:type="paragraph" w:styleId="1CStyle149">
    <w:name w:val="1CStyle149"/>
    <w:basedOn w:val="Normal"/>
    <w:pPr>
      <w:jc w:val="center"/>
      <w:rPr>
        <w:rFonts w:ascii="Arial" w:hAnsi="Arial"/>
        <w:sz w:val="14"/>
      </w:rPr>
    </w:pPr>
  </w:style>
  <w:style w:type="paragraph" w:styleId="1CStyle150">
    <w:name w:val="1CStyle150"/>
    <w:basedOn w:val="Normal"/>
    <w:pPr>
      <w:jc w:val="center"/>
      <w:rPr>
        <w:rFonts w:ascii="Arial" w:hAnsi="Arial"/>
        <w:sz w:val="14"/>
      </w:rPr>
    </w:pPr>
  </w:style>
  <w:style w:type="paragraph" w:styleId="1CStyle35">
    <w:name w:val="1CStyle35"/>
    <w:basedOn w:val="Normal"/>
    <w:pPr>
      <w:jc w:val="center"/>
      <w:rPr/>
    </w:pPr>
  </w:style>
  <w:style w:type="paragraph" w:styleId="1CStyle34">
    <w:name w:val="1CStyle34"/>
    <w:basedOn w:val="Normal"/>
    <w:pPr>
      <w:jc w:val="center"/>
      <w:rPr/>
    </w:pPr>
  </w:style>
  <w:style w:type="paragraph" w:styleId="1CStyle84">
    <w:name w:val="1CStyle84"/>
    <w:basedOn w:val="Normal"/>
    <w:pPr>
      <w:jc w:val="center"/>
      <w:rPr/>
    </w:pPr>
  </w:style>
  <w:style w:type="paragraph" w:styleId="1CStyle36">
    <w:name w:val="1CStyle36"/>
    <w:basedOn w:val="Normal"/>
    <w:pPr>
      <w:jc w:val="center"/>
      <w:rPr/>
    </w:pPr>
  </w:style>
  <w:style w:type="paragraph" w:styleId="1CStyle30">
    <w:name w:val="1CStyle30"/>
    <w:basedOn w:val="Normal"/>
    <w:pPr>
      <w:jc w:val="center"/>
      <w:rPr/>
    </w:pPr>
  </w:style>
  <w:style w:type="paragraph" w:styleId="1CStyle3">
    <w:name w:val="1CStyle3"/>
    <w:basedOn w:val="Normal"/>
    <w:pPr>
      <w:jc w:val="center"/>
      <w:rPr/>
    </w:pPr>
  </w:style>
  <w:style w:type="paragraph" w:styleId="1CStyle1">
    <w:name w:val="1CStyle1"/>
    <w:basedOn w:val="Normal"/>
    <w:pPr>
      <w:jc w:val="center"/>
      <w:rPr/>
    </w:pPr>
  </w:style>
  <w:style w:type="paragraph" w:styleId="1CStyle19">
    <w:name w:val="1CStyle19"/>
    <w:basedOn w:val="Normal"/>
    <w:pPr>
      <w:jc w:val="center"/>
      <w:rPr/>
    </w:pPr>
  </w:style>
  <w:style w:type="paragraph" w:styleId="1CStyle85">
    <w:name w:val="1CStyle85"/>
    <w:basedOn w:val="Normal"/>
    <w:pPr>
      <w:jc w:val="center"/>
      <w:rPr/>
    </w:pPr>
  </w:style>
  <w:style w:type="paragraph" w:styleId="1CStyle79">
    <w:name w:val="1CStyle79"/>
    <w:basedOn w:val="Normal"/>
    <w:pPr>
      <w:jc w:val="center"/>
      <w:rPr/>
    </w:pPr>
  </w:style>
  <w:style w:type="paragraph" w:styleId="1CStyle87">
    <w:name w:val="1CStyle87"/>
    <w:basedOn w:val="Normal"/>
    <w:pPr>
      <w:jc w:val="center"/>
      <w:rPr/>
    </w:pPr>
  </w:style>
  <w:style w:type="paragraph" w:styleId="1CStyle38">
    <w:name w:val="1CStyle38"/>
    <w:basedOn w:val="Normal"/>
    <w:pPr>
      <w:jc w:val="center"/>
      <w:rPr/>
    </w:pPr>
  </w:style>
  <w:style w:type="paragraph" w:styleId="1CStyle46">
    <w:name w:val="1CStyle46"/>
    <w:basedOn w:val="Normal"/>
    <w:pPr>
      <w:jc w:val="center"/>
      <w:rPr>
        <w:rFonts w:ascii="Arial" w:hAnsi="Arial"/>
        <w:sz w:val="16"/>
      </w:rPr>
    </w:pPr>
  </w:style>
  <w:style w:type="paragraph" w:styleId="1CStyle63">
    <w:name w:val="1CStyle63"/>
    <w:basedOn w:val="Normal"/>
    <w:pPr>
      <w:jc w:val="center"/>
      <w:rPr>
        <w:rFonts w:ascii="Arial" w:hAnsi="Arial"/>
        <w:sz w:val="16"/>
      </w:rPr>
    </w:pPr>
  </w:style>
  <w:style w:type="paragraph" w:styleId="1CStyle55">
    <w:name w:val="1CStyle55"/>
    <w:basedOn w:val="Normal"/>
    <w:pPr>
      <w:jc w:val="center"/>
      <w:rPr>
        <w:rFonts w:ascii="Arial" w:hAnsi="Arial"/>
        <w:sz w:val="16"/>
      </w:rPr>
    </w:pPr>
  </w:style>
  <w:style w:type="paragraph" w:styleId="1CStyle93">
    <w:name w:val="1CStyle93"/>
    <w:basedOn w:val="Normal"/>
    <w:pPr>
      <w:jc w:val="center"/>
      <w:rPr>
        <w:rFonts w:ascii="Arial" w:hAnsi="Arial"/>
        <w:sz w:val="16"/>
      </w:rPr>
    </w:pPr>
  </w:style>
  <w:style w:type="paragraph" w:styleId="1CStyle40">
    <w:name w:val="1CStyle40"/>
    <w:basedOn w:val="Normal"/>
    <w:pPr>
      <w:jc w:val="center"/>
      <w:rPr>
        <w:rFonts w:ascii="Arial" w:hAnsi="Arial"/>
        <w:sz w:val="16"/>
      </w:rPr>
    </w:pPr>
  </w:style>
  <w:style w:type="paragraph" w:styleId="1CStyle102">
    <w:name w:val="1CStyle102"/>
    <w:basedOn w:val="Normal"/>
    <w:pPr>
      <w:jc w:val="center"/>
      <w:rPr>
        <w:rFonts w:ascii="Arial" w:hAnsi="Arial"/>
        <w:sz w:val="16"/>
      </w:rPr>
    </w:pPr>
  </w:style>
  <w:style w:type="paragraph" w:styleId="1CStyle110">
    <w:name w:val="1CStyle110"/>
    <w:basedOn w:val="Normal"/>
    <w:pPr>
      <w:jc w:val="center"/>
      <w:rPr>
        <w:rFonts w:ascii="Arial" w:hAnsi="Arial"/>
        <w:sz w:val="16"/>
      </w:rPr>
    </w:pPr>
  </w:style>
  <w:style w:type="paragraph" w:styleId="1CStyle47">
    <w:name w:val="1CStyle47"/>
    <w:basedOn w:val="Normal"/>
    <w:pPr>
      <w:jc w:val="center"/>
      <w:rPr>
        <w:rFonts w:ascii="Arial" w:hAnsi="Arial"/>
        <w:sz w:val="16"/>
      </w:rPr>
    </w:pPr>
  </w:style>
  <w:style w:type="paragraph" w:styleId="1CStyle64">
    <w:name w:val="1CStyle64"/>
    <w:basedOn w:val="Normal"/>
    <w:pPr>
      <w:jc w:val="center"/>
      <w:rPr>
        <w:rFonts w:ascii="Arial" w:hAnsi="Arial"/>
        <w:sz w:val="16"/>
      </w:rPr>
    </w:pPr>
  </w:style>
  <w:style w:type="paragraph" w:styleId="1CStyle56">
    <w:name w:val="1CStyle56"/>
    <w:basedOn w:val="Normal"/>
    <w:pPr>
      <w:jc w:val="center"/>
      <w:rPr>
        <w:rFonts w:ascii="Arial" w:hAnsi="Arial"/>
        <w:sz w:val="16"/>
      </w:rPr>
    </w:pPr>
  </w:style>
  <w:style w:type="paragraph" w:styleId="1CStyle94">
    <w:name w:val="1CStyle94"/>
    <w:basedOn w:val="Normal"/>
    <w:pPr>
      <w:jc w:val="center"/>
      <w:rPr>
        <w:rFonts w:ascii="Arial" w:hAnsi="Arial"/>
        <w:sz w:val="16"/>
      </w:rPr>
    </w:pPr>
  </w:style>
  <w:style w:type="paragraph" w:styleId="1CStyle41">
    <w:name w:val="1CStyle41"/>
    <w:basedOn w:val="Normal"/>
    <w:pPr>
      <w:jc w:val="center"/>
      <w:rPr>
        <w:rFonts w:ascii="Arial" w:hAnsi="Arial"/>
        <w:sz w:val="16"/>
      </w:rPr>
    </w:pPr>
  </w:style>
  <w:style w:type="paragraph" w:styleId="1CStyle103">
    <w:name w:val="1CStyle103"/>
    <w:basedOn w:val="Normal"/>
    <w:pPr>
      <w:jc w:val="center"/>
      <w:rPr>
        <w:rFonts w:ascii="Arial" w:hAnsi="Arial"/>
        <w:sz w:val="16"/>
      </w:rPr>
    </w:pPr>
  </w:style>
  <w:style w:type="paragraph" w:styleId="1CStyle111">
    <w:name w:val="1CStyle111"/>
    <w:basedOn w:val="Normal"/>
    <w:pPr>
      <w:jc w:val="center"/>
      <w:rPr>
        <w:rFonts w:ascii="Arial" w:hAnsi="Arial"/>
        <w:sz w:val="16"/>
      </w:rPr>
    </w:pPr>
  </w:style>
  <w:style w:type="paragraph" w:styleId="1CStyle6">
    <w:name w:val="1CStyle6"/>
    <w:basedOn w:val="Normal"/>
    <w:pPr>
      <w:wordWrap w:val="1"/>
      <w:jc w:val="center"/>
      <w:rPr/>
    </w:pPr>
  </w:style>
  <w:style w:type="paragraph" w:styleId="1CStyle21">
    <w:name w:val="1CStyle21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62">
    <w:name w:val="1CStyle162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8">
    <w:name w:val="1CStyle148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6">
    <w:name w:val="1CStyle146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98">
    <w:name w:val="1CStyle98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33">
    <w:name w:val="1CStyle33"/>
    <w:basedOn w:val="Normal"/>
    <w:pPr>
      <w:wordWrap w:val="1"/>
      <w:jc w:val="center"/>
      <w:rPr/>
    </w:pPr>
  </w:style>
  <w:style w:type="paragraph" w:styleId="1CStyle27">
    <w:name w:val="1CStyle27"/>
    <w:basedOn w:val="Normal"/>
    <w:pPr>
      <w:wordWrap w:val="1"/>
      <w:jc w:val="center"/>
      <w:rPr/>
    </w:pPr>
  </w:style>
  <w:style w:type="paragraph" w:styleId="1CStyle83">
    <w:name w:val="1CStyle83"/>
    <w:basedOn w:val="Normal"/>
    <w:pPr>
      <w:wordWrap w:val="1"/>
      <w:jc w:val="center"/>
      <w:rPr/>
    </w:pPr>
  </w:style>
  <w:style w:type="paragraph" w:styleId="1CStyle77">
    <w:name w:val="1CStyle77"/>
    <w:basedOn w:val="Normal"/>
    <w:pPr>
      <w:wordWrap w:val="1"/>
      <w:jc w:val="center"/>
      <w:rPr/>
    </w:pPr>
  </w:style>
  <w:style w:type="paragraph" w:styleId="1CStyle28">
    <w:name w:val="1CStyle28"/>
    <w:basedOn w:val="Normal"/>
    <w:pPr>
      <w:wordWrap w:val="1"/>
      <w:jc w:val="center"/>
      <w:rPr/>
    </w:pPr>
  </w:style>
  <w:style w:type="paragraph" w:styleId="1CStyle78">
    <w:name w:val="1CStyle78"/>
    <w:basedOn w:val="Normal"/>
    <w:pPr>
      <w:wordWrap w:val="1"/>
      <w:jc w:val="center"/>
      <w:rPr/>
    </w:pPr>
  </w:style>
  <w:style w:type="paragraph" w:styleId="1CStyle29">
    <w:name w:val="1CStyle29"/>
    <w:basedOn w:val="Normal"/>
    <w:pPr>
      <w:wordWrap w:val="1"/>
      <w:jc w:val="center"/>
      <w:rPr/>
    </w:pPr>
  </w:style>
  <w:style w:type="paragraph" w:styleId="1CStyle81">
    <w:name w:val="1CStyle81"/>
    <w:basedOn w:val="Normal"/>
    <w:pPr>
      <w:wordWrap w:val="1"/>
      <w:jc w:val="center"/>
      <w:rPr/>
    </w:pPr>
  </w:style>
  <w:style w:type="paragraph" w:styleId="1CStyle80">
    <w:name w:val="1CStyle80"/>
    <w:basedOn w:val="Normal"/>
    <w:pPr>
      <w:wordWrap w:val="1"/>
      <w:jc w:val="center"/>
      <w:rPr/>
    </w:pPr>
  </w:style>
  <w:style w:type="paragraph" w:styleId="1CStyle31">
    <w:name w:val="1CStyle31"/>
    <w:basedOn w:val="Normal"/>
    <w:pPr>
      <w:wordWrap w:val="1"/>
      <w:jc w:val="center"/>
      <w:rPr/>
    </w:pPr>
  </w:style>
  <w:style w:type="paragraph" w:styleId="1CStyle25">
    <w:name w:val="1CStyle25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75">
    <w:name w:val="1CStyle75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20">
    <w:name w:val="1CStyle120"/>
    <w:basedOn w:val="Normal"/>
    <w:pPr>
      <w:jc w:val="right"/>
      <w:rPr>
        <w:rFonts w:ascii="Arial" w:hAnsi="Arial"/>
        <w:sz w:val="16"/>
      </w:rPr>
    </w:pPr>
  </w:style>
  <w:style w:type="paragraph" w:styleId="1CStyle137">
    <w:name w:val="1CStyle137"/>
    <w:basedOn w:val="Normal"/>
    <w:pPr>
      <w:jc w:val="right"/>
      <w:rPr>
        <w:rFonts w:ascii="Arial" w:hAnsi="Arial"/>
        <w:sz w:val="16"/>
      </w:rPr>
    </w:pPr>
  </w:style>
  <w:style w:type="paragraph" w:styleId="1CStyle133">
    <w:name w:val="1CStyle133"/>
    <w:basedOn w:val="Normal"/>
    <w:pPr>
      <w:jc w:val="right"/>
      <w:rPr>
        <w:rFonts w:ascii="Arial" w:hAnsi="Arial"/>
        <w:sz w:val="16"/>
      </w:rPr>
    </w:pPr>
  </w:style>
  <w:style w:type="paragraph" w:styleId="1CStyle12">
    <w:name w:val="1CStyle12"/>
    <w:basedOn w:val="Normal"/>
    <w:pPr>
      <w:jc w:val="center"/>
      <w:rPr/>
    </w:pPr>
  </w:style>
  <w:style w:type="paragraph" w:styleId="1CStyle16">
    <w:name w:val="1CStyle16"/>
    <w:basedOn w:val="Normal"/>
    <w:pPr>
      <w:jc w:val="center"/>
      <w:rPr/>
    </w:pPr>
  </w:style>
  <w:style w:type="paragraph" w:styleId="1CStyle155">
    <w:name w:val="1CStyle155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jc w:val="center"/>
      <w:rPr/>
    </w:pPr>
  </w:style>
  <w:style w:type="paragraph" w:styleId="1CStyle23">
    <w:name w:val="1CStyle23"/>
    <w:basedOn w:val="Normal"/>
    <w:pPr>
      <w:jc w:val="center"/>
      <w:rPr/>
    </w:pPr>
  </w:style>
  <w:style w:type="paragraph" w:styleId="1CStyle164">
    <w:name w:val="1CStyle164"/>
    <w:basedOn w:val="Normal"/>
    <w:pPr>
      <w:jc w:val="center"/>
      <w:rPr>
        <w:rFonts w:ascii="Arial" w:hAnsi="Arial"/>
        <w:b/>
        <w:sz w:val="18"/>
      </w:rPr>
    </w:pPr>
  </w:style>
  <w:style w:type="paragraph" w:styleId="1CStyle39">
    <w:name w:val="1CStyle3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88">
    <w:name w:val="1CStyle88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09">
    <w:name w:val="1CStyle10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20">
    <w:name w:val="1CStyle20"/>
    <w:basedOn w:val="Normal"/>
    <w:pPr>
      <w:wordWrap w:val="1"/>
      <w:jc w:val="center"/>
      <w:rPr/>
    </w:pPr>
  </w:style>
  <w:style w:type="paragraph" w:styleId="1CStyle161">
    <w:name w:val="1CStyle16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jc w:val="center"/>
      <w:rPr/>
    </w:pPr>
  </w:style>
  <w:style w:type="paragraph" w:styleId="1CStyle61">
    <w:name w:val="1CStyle61"/>
    <w:basedOn w:val="Normal"/>
    <w:pPr>
      <w:jc w:val="right"/>
      <w:rPr>
        <w:rFonts w:ascii="Arial" w:hAnsi="Arial"/>
        <w:sz w:val="16"/>
      </w:rPr>
    </w:pPr>
  </w:style>
  <w:style w:type="paragraph" w:styleId="1CStyle95">
    <w:name w:val="1CStyle95"/>
    <w:basedOn w:val="Normal"/>
    <w:pPr>
      <w:jc w:val="right"/>
      <w:rPr>
        <w:rFonts w:ascii="Arial" w:hAnsi="Arial"/>
        <w:sz w:val="16"/>
      </w:rPr>
    </w:pPr>
  </w:style>
  <w:style w:type="paragraph" w:styleId="1CStyle89">
    <w:name w:val="1CStyle89"/>
    <w:basedOn w:val="Normal"/>
    <w:pPr>
      <w:jc w:val="right"/>
      <w:rPr>
        <w:rFonts w:ascii="Arial" w:hAnsi="Arial"/>
        <w:sz w:val="16"/>
      </w:rPr>
    </w:pPr>
  </w:style>
  <w:style w:type="paragraph" w:styleId="1CStyle104">
    <w:name w:val="1CStyle104"/>
    <w:basedOn w:val="Normal"/>
    <w:pPr>
      <w:jc w:val="right"/>
      <w:rPr>
        <w:rFonts w:ascii="Arial" w:hAnsi="Arial"/>
        <w:sz w:val="16"/>
      </w:rPr>
    </w:pPr>
  </w:style>
  <w:style w:type="paragraph" w:styleId="1CStyle112">
    <w:name w:val="1CStyle112"/>
    <w:basedOn w:val="Normal"/>
    <w:pPr>
      <w:jc w:val="right"/>
      <w:rPr>
        <w:rFonts w:ascii="Arial" w:hAnsi="Arial"/>
        <w:sz w:val="16"/>
      </w:rPr>
    </w:pPr>
  </w:style>
  <w:style w:type="paragraph" w:styleId="1CStyle42">
    <w:name w:val="1CStyle42"/>
    <w:basedOn w:val="Normal"/>
    <w:pPr>
      <w:jc w:val="right"/>
      <w:rPr>
        <w:rFonts w:ascii="Arial" w:hAnsi="Arial"/>
        <w:sz w:val="16"/>
      </w:rPr>
    </w:pPr>
  </w:style>
  <w:style w:type="paragraph" w:styleId="1CStyle132">
    <w:name w:val="1CStyle132"/>
    <w:basedOn w:val="Normal"/>
    <w:pPr>
      <w:jc w:val="right"/>
      <w:rPr>
        <w:rFonts w:ascii="Arial" w:hAnsi="Arial"/>
        <w:sz w:val="16"/>
      </w:rPr>
    </w:pPr>
  </w:style>
  <w:style w:type="paragraph" w:styleId="1CStyle127">
    <w:name w:val="1CStyle127"/>
    <w:basedOn w:val="Normal"/>
    <w:pPr>
      <w:jc w:val="right"/>
      <w:rPr>
        <w:rFonts w:ascii="Arial" w:hAnsi="Arial"/>
        <w:sz w:val="16"/>
      </w:rPr>
    </w:pPr>
  </w:style>
  <w:style w:type="paragraph" w:styleId="1CStyle50">
    <w:name w:val="1CStyle50"/>
    <w:basedOn w:val="Normal"/>
    <w:pPr>
      <w:jc w:val="right"/>
      <w:rPr>
        <w:rFonts w:ascii="Arial" w:hAnsi="Arial"/>
        <w:sz w:val="16"/>
      </w:rPr>
    </w:pPr>
  </w:style>
  <w:style w:type="paragraph" w:styleId="1CStyle139">
    <w:name w:val="1CStyle139"/>
    <w:basedOn w:val="Normal"/>
    <w:pPr>
      <w:jc w:val="right"/>
      <w:rPr>
        <w:rFonts w:ascii="Arial" w:hAnsi="Arial"/>
        <w:sz w:val="16"/>
      </w:rPr>
    </w:pPr>
  </w:style>
  <w:style w:type="paragraph" w:styleId="1CStyle67">
    <w:name w:val="1CStyle67"/>
    <w:basedOn w:val="Normal"/>
    <w:pPr>
      <w:jc w:val="right"/>
      <w:rPr>
        <w:rFonts w:ascii="Arial" w:hAnsi="Arial"/>
        <w:sz w:val="16"/>
      </w:rPr>
    </w:pPr>
  </w:style>
  <w:style w:type="paragraph" w:styleId="1CStyle59">
    <w:name w:val="1CStyle59"/>
    <w:basedOn w:val="Normal"/>
    <w:pPr>
      <w:jc w:val="right"/>
      <w:rPr>
        <w:rFonts w:ascii="Arial" w:hAnsi="Arial"/>
        <w:sz w:val="16"/>
      </w:rPr>
    </w:pPr>
  </w:style>
  <w:style w:type="paragraph" w:styleId="1CStyle96">
    <w:name w:val="1CStyle96"/>
    <w:basedOn w:val="Normal"/>
    <w:pPr>
      <w:jc w:val="right"/>
      <w:rPr>
        <w:rFonts w:ascii="Arial" w:hAnsi="Arial"/>
        <w:sz w:val="16"/>
      </w:rPr>
    </w:pPr>
  </w:style>
  <w:style w:type="paragraph" w:styleId="1CStyle43">
    <w:name w:val="1CStyle43"/>
    <w:basedOn w:val="Normal"/>
    <w:pPr>
      <w:jc w:val="right"/>
      <w:rPr>
        <w:rFonts w:ascii="Arial" w:hAnsi="Arial"/>
        <w:sz w:val="16"/>
      </w:rPr>
    </w:pPr>
  </w:style>
  <w:style w:type="paragraph" w:styleId="1CStyle105">
    <w:name w:val="1CStyle105"/>
    <w:basedOn w:val="Normal"/>
    <w:pPr>
      <w:jc w:val="right"/>
      <w:rPr>
        <w:rFonts w:ascii="Arial" w:hAnsi="Arial"/>
        <w:sz w:val="16"/>
      </w:rPr>
    </w:pPr>
  </w:style>
  <w:style w:type="paragraph" w:styleId="1CStyle113">
    <w:name w:val="1CStyle113"/>
    <w:basedOn w:val="Normal"/>
    <w:pPr>
      <w:jc w:val="right"/>
      <w:rPr>
        <w:rFonts w:ascii="Arial" w:hAnsi="Arial"/>
        <w:sz w:val="16"/>
      </w:rPr>
    </w:pPr>
  </w:style>
  <w:style w:type="paragraph" w:styleId="1CStyle51">
    <w:name w:val="1CStyle51"/>
    <w:basedOn w:val="Normal"/>
    <w:pPr>
      <w:jc w:val="right"/>
      <w:rPr>
        <w:rFonts w:ascii="Arial" w:hAnsi="Arial"/>
        <w:sz w:val="16"/>
      </w:rPr>
    </w:pPr>
  </w:style>
  <w:style w:type="paragraph" w:styleId="1CStyle68">
    <w:name w:val="1CStyle68"/>
    <w:basedOn w:val="Normal"/>
    <w:pPr>
      <w:jc w:val="right"/>
      <w:rPr>
        <w:rFonts w:ascii="Arial" w:hAnsi="Arial"/>
        <w:sz w:val="16"/>
      </w:rPr>
    </w:pPr>
  </w:style>
  <w:style w:type="paragraph" w:styleId="1CStyle60">
    <w:name w:val="1CStyle60"/>
    <w:basedOn w:val="Normal"/>
    <w:pPr>
      <w:jc w:val="right"/>
      <w:rPr>
        <w:rFonts w:ascii="Arial" w:hAnsi="Arial"/>
        <w:sz w:val="16"/>
      </w:rPr>
    </w:pPr>
  </w:style>
  <w:style w:type="paragraph" w:styleId="1CStyle97">
    <w:name w:val="1CStyle97"/>
    <w:basedOn w:val="Normal"/>
    <w:pPr>
      <w:jc w:val="right"/>
      <w:rPr>
        <w:rFonts w:ascii="Arial" w:hAnsi="Arial"/>
        <w:sz w:val="16"/>
      </w:rPr>
    </w:pPr>
  </w:style>
  <w:style w:type="paragraph" w:styleId="1CStyle90">
    <w:name w:val="1CStyle90"/>
    <w:basedOn w:val="Normal"/>
    <w:pPr>
      <w:jc w:val="right"/>
      <w:rPr>
        <w:rFonts w:ascii="Arial" w:hAnsi="Arial"/>
        <w:sz w:val="16"/>
      </w:rPr>
    </w:pPr>
  </w:style>
  <w:style w:type="paragraph" w:styleId="1CStyle106">
    <w:name w:val="1CStyle106"/>
    <w:basedOn w:val="Normal"/>
    <w:pPr>
      <w:jc w:val="right"/>
      <w:rPr>
        <w:rFonts w:ascii="Arial" w:hAnsi="Arial"/>
        <w:sz w:val="16"/>
      </w:rPr>
    </w:pPr>
  </w:style>
  <w:style w:type="paragraph" w:styleId="1CStyle44">
    <w:name w:val="1CStyle44"/>
    <w:basedOn w:val="Normal"/>
    <w:pPr>
      <w:jc w:val="right"/>
      <w:rPr>
        <w:rFonts w:ascii="Arial" w:hAnsi="Arial"/>
        <w:sz w:val="16"/>
      </w:rPr>
    </w:pPr>
  </w:style>
  <w:style w:type="paragraph" w:styleId="1CStyle123">
    <w:name w:val="1CStyle123"/>
    <w:basedOn w:val="Normal"/>
    <w:pPr>
      <w:jc w:val="right"/>
      <w:rPr>
        <w:rFonts w:ascii="Arial" w:hAnsi="Arial"/>
        <w:sz w:val="16"/>
      </w:rPr>
    </w:pPr>
  </w:style>
  <w:style w:type="paragraph" w:styleId="1CStyle130">
    <w:name w:val="1CStyle130"/>
    <w:basedOn w:val="Normal"/>
    <w:pPr>
      <w:jc w:val="right"/>
      <w:rPr>
        <w:rFonts w:ascii="Arial" w:hAnsi="Arial"/>
        <w:sz w:val="16"/>
      </w:rPr>
    </w:pPr>
  </w:style>
  <w:style w:type="paragraph" w:styleId="1CStyle126">
    <w:name w:val="1CStyle126"/>
    <w:basedOn w:val="Normal"/>
    <w:pPr>
      <w:jc w:val="right"/>
      <w:rPr>
        <w:rFonts w:ascii="Arial" w:hAnsi="Arial"/>
        <w:sz w:val="16"/>
      </w:rPr>
    </w:pPr>
  </w:style>
  <w:style w:type="paragraph" w:styleId="1CStyle48">
    <w:name w:val="1CStyle48"/>
    <w:basedOn w:val="Normal"/>
    <w:pPr>
      <w:jc w:val="right"/>
      <w:rPr>
        <w:rFonts w:ascii="Arial" w:hAnsi="Arial"/>
        <w:sz w:val="16"/>
      </w:rPr>
    </w:pPr>
  </w:style>
  <w:style w:type="paragraph" w:styleId="1CStyle65">
    <w:name w:val="1CStyle65"/>
    <w:basedOn w:val="Normal"/>
    <w:pPr>
      <w:jc w:val="right"/>
      <w:rPr>
        <w:rFonts w:ascii="Arial" w:hAnsi="Arial"/>
        <w:sz w:val="16"/>
      </w:rPr>
    </w:pPr>
  </w:style>
  <w:style w:type="paragraph" w:styleId="1CStyle57">
    <w:name w:val="1CStyle57"/>
    <w:basedOn w:val="Normal"/>
    <w:pPr>
      <w:jc w:val="right"/>
      <w:rPr>
        <w:rFonts w:ascii="Arial" w:hAnsi="Arial"/>
        <w:sz w:val="16"/>
      </w:rPr>
    </w:pPr>
  </w:style>
  <w:style w:type="paragraph" w:styleId="1CStyle119">
    <w:name w:val="1CStyle119"/>
    <w:basedOn w:val="Normal"/>
    <w:pPr>
      <w:jc w:val="right"/>
      <w:rPr>
        <w:rFonts w:ascii="Arial" w:hAnsi="Arial"/>
        <w:sz w:val="16"/>
      </w:rPr>
    </w:pPr>
  </w:style>
  <w:style w:type="paragraph" w:styleId="1CStyle129">
    <w:name w:val="1CStyle129"/>
    <w:basedOn w:val="Normal"/>
    <w:pPr>
      <w:jc w:val="right"/>
      <w:rPr>
        <w:rFonts w:ascii="Arial" w:hAnsi="Arial"/>
        <w:sz w:val="16"/>
      </w:rPr>
    </w:pPr>
  </w:style>
  <w:style w:type="paragraph" w:styleId="1CStyle125">
    <w:name w:val="1CStyle125"/>
    <w:basedOn w:val="Normal"/>
    <w:pPr>
      <w:jc w:val="right"/>
      <w:rPr>
        <w:rFonts w:ascii="Arial" w:hAnsi="Arial"/>
        <w:sz w:val="16"/>
      </w:rPr>
    </w:pPr>
  </w:style>
  <w:style w:type="paragraph" w:styleId="1CStyle49">
    <w:name w:val="1CStyle49"/>
    <w:basedOn w:val="Normal"/>
    <w:pPr>
      <w:jc w:val="right"/>
      <w:rPr>
        <w:rFonts w:ascii="Arial" w:hAnsi="Arial"/>
        <w:sz w:val="16"/>
      </w:rPr>
    </w:pPr>
  </w:style>
  <w:style w:type="paragraph" w:styleId="1CStyle66">
    <w:name w:val="1CStyle66"/>
    <w:basedOn w:val="Normal"/>
    <w:pPr>
      <w:jc w:val="right"/>
      <w:rPr>
        <w:rFonts w:ascii="Arial" w:hAnsi="Arial"/>
        <w:sz w:val="16"/>
      </w:rPr>
    </w:pPr>
  </w:style>
  <w:style w:type="paragraph" w:styleId="1CStyle58">
    <w:name w:val="1CStyle58"/>
    <w:basedOn w:val="Normal"/>
    <w:pPr>
      <w:jc w:val="right"/>
      <w:rPr>
        <w:rFonts w:ascii="Arial" w:hAnsi="Arial"/>
        <w:sz w:val="16"/>
      </w:rPr>
    </w:pPr>
  </w:style>
  <w:style w:type="paragraph" w:styleId="1CStyle131">
    <w:name w:val="1CStyle131"/>
    <w:basedOn w:val="Normal"/>
    <w:pPr>
      <w:jc w:val="right"/>
      <w:rPr>
        <w:rFonts w:ascii="Arial" w:hAnsi="Arial"/>
        <w:sz w:val="16"/>
      </w:rPr>
    </w:pPr>
  </w:style>
  <w:style w:type="paragraph" w:styleId="1CStyle128">
    <w:name w:val="1CStyle128"/>
    <w:basedOn w:val="Normal"/>
    <w:pPr>
      <w:jc w:val="right"/>
      <w:rPr>
        <w:rFonts w:ascii="Arial" w:hAnsi="Arial"/>
        <w:sz w:val="16"/>
      </w:rPr>
    </w:pPr>
  </w:style>
  <w:style w:type="paragraph" w:styleId="1CStyle124">
    <w:name w:val="1CStyle124"/>
    <w:basedOn w:val="Normal"/>
    <w:pPr>
      <w:jc w:val="right"/>
      <w:rPr>
        <w:rFonts w:ascii="Arial" w:hAnsi="Arial"/>
        <w:sz w:val="16"/>
      </w:rPr>
    </w:pPr>
  </w:style>
  <w:style w:type="paragraph" w:styleId="1CStyle122">
    <w:name w:val="1CStyle122"/>
    <w:basedOn w:val="Normal"/>
    <w:pPr>
      <w:jc w:val="center"/>
      <w:rPr>
        <w:rFonts w:ascii="Arial" w:hAnsi="Arial"/>
        <w:sz w:val="16"/>
      </w:rPr>
    </w:pPr>
  </w:style>
  <w:style w:type="paragraph" w:styleId="1CStyle114">
    <w:name w:val="1CStyle114"/>
    <w:basedOn w:val="Normal"/>
    <w:pPr>
      <w:jc w:val="center"/>
      <w:rPr>
        <w:rFonts w:ascii="Arial" w:hAnsi="Arial"/>
        <w:sz w:val="16"/>
      </w:rPr>
    </w:pPr>
  </w:style>
  <w:style w:type="paragraph" w:styleId="1CStyle165">
    <w:name w:val="1CStyle16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ind w:left="20"/>
      <w:jc w:val="right"/>
      <w:rPr/>
    </w:pPr>
  </w:style>
  <w:style w:type="paragraph" w:styleId="1CStyle107">
    <w:name w:val="1CStyle107"/>
    <w:basedOn w:val="Normal"/>
    <w:pPr>
      <w:wordWrap w:val="1"/>
      <w:ind w:left="80"/>
      <w:jc w:val="center"/>
      <w:rPr>
        <w:rFonts w:ascii="Arial" w:hAnsi="Arial"/>
        <w:sz w:val="16"/>
      </w:rPr>
    </w:pPr>
  </w:style>
  <w:style w:type="paragraph" w:styleId="1CStyle2">
    <w:name w:val="1CStyle2"/>
    <w:basedOn w:val="Normal"/>
    <w:pPr>
      <w:ind w:left="20"/>
      <w:jc w:val="right"/>
      <w:rPr/>
    </w:pPr>
  </w:style>
  <w:style w:type="paragraph" w:styleId="1CStyle91">
    <w:name w:val="1CStyle91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52">
    <w:name w:val="1CStyle52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134">
    <w:name w:val="1CStyle134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45">
    <w:name w:val="1CStyle45"/>
    <w:basedOn w:val="Normal"/>
    <w:pPr>
      <w:wordWrap w:val="1"/>
      <w:ind w:left="20"/>
      <w:jc w:val="center"/>
      <w:rPr>
        <w:rFonts w:ascii="Arial" w:hAnsi="Arial"/>
        <w:i/>
        <w:sz w:val="16"/>
      </w:rPr>
    </w:pPr>
  </w:style>
  <w:style w:type="paragraph" w:styleId="1CStyle92">
    <w:name w:val="1CStyle92"/>
    <w:basedOn w:val="Normal"/>
    <w:pPr>
      <w:wordWrap w:val="1"/>
      <w:ind w:left="20"/>
      <w:jc w:val="center"/>
      <w:rPr>
        <w:rFonts w:ascii="Arial" w:hAnsi="Arial"/>
        <w:i/>
        <w:sz w:val="16"/>
      </w:rPr>
    </w:pPr>
  </w:style>
  <w:style w:type="paragraph" w:styleId="1CStyle62">
    <w:name w:val="1CStyle62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54">
    <w:name w:val="1CStyle54"/>
    <w:basedOn w:val="Normal"/>
    <w:pPr>
      <w:wordWrap w:val="1"/>
      <w:ind w:left="40"/>
      <w:jc w:val="center"/>
      <w:rPr>
        <w:rFonts w:ascii="Arial" w:hAnsi="Arial"/>
        <w:sz w:val="16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